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95" w:rsidRPr="006D60A8" w:rsidRDefault="00A87595" w:rsidP="00A87595">
      <w:pPr>
        <w:rPr>
          <w:color w:val="FF0000"/>
        </w:rPr>
      </w:pPr>
      <w:r w:rsidRPr="006D60A8">
        <w:rPr>
          <w:rFonts w:ascii="Times New Roman" w:hAnsi="Times New Roman" w:cs="Times New Roman"/>
          <w:b/>
          <w:color w:val="FF0000"/>
          <w:sz w:val="28"/>
          <w:szCs w:val="28"/>
        </w:rPr>
        <w:t>Совместные занятия спортом детей и родителей</w:t>
      </w:r>
      <w:r w:rsidRPr="006D60A8">
        <w:rPr>
          <w:color w:val="FF0000"/>
        </w:rPr>
        <w:t xml:space="preserve"> </w:t>
      </w:r>
    </w:p>
    <w:p w:rsidR="00A87595" w:rsidRDefault="00A87595" w:rsidP="00A87595">
      <w:pPr>
        <w:rPr>
          <w:rFonts w:ascii="Times New Roman" w:hAnsi="Times New Roman" w:cs="Times New Roman"/>
          <w:sz w:val="28"/>
          <w:szCs w:val="28"/>
        </w:rPr>
      </w:pPr>
      <w:r w:rsidRPr="006D60A8">
        <w:rPr>
          <w:rFonts w:ascii="Times New Roman" w:hAnsi="Times New Roman" w:cs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6D60A8">
        <w:rPr>
          <w:rFonts w:ascii="Times New Roman" w:hAnsi="Times New Roman" w:cs="Times New Roman"/>
          <w:sz w:val="28"/>
          <w:szCs w:val="28"/>
        </w:rPr>
        <w:t>часть родителей не имеет достаточной</w:t>
      </w:r>
      <w:proofErr w:type="gramEnd"/>
      <w:r w:rsidRPr="006D60A8">
        <w:rPr>
          <w:rFonts w:ascii="Times New Roman" w:hAnsi="Times New Roman" w:cs="Times New Roman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</w:t>
      </w:r>
      <w:r w:rsidR="00B67FE6">
        <w:rPr>
          <w:rFonts w:ascii="Times New Roman" w:hAnsi="Times New Roman" w:cs="Times New Roman"/>
          <w:sz w:val="28"/>
          <w:szCs w:val="28"/>
        </w:rPr>
        <w:t>-</w:t>
      </w:r>
      <w:r w:rsidRPr="006D60A8">
        <w:rPr>
          <w:rFonts w:ascii="Times New Roman" w:hAnsi="Times New Roman" w:cs="Times New Roman"/>
          <w:sz w:val="28"/>
          <w:szCs w:val="28"/>
        </w:rPr>
        <w:t xml:space="preserve">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60A8">
        <w:rPr>
          <w:rFonts w:ascii="Times New Roman" w:hAnsi="Times New Roman" w:cs="Times New Roman"/>
          <w:sz w:val="28"/>
          <w:szCs w:val="28"/>
        </w:rPr>
        <w:t xml:space="preserve">Совместные занятия </w:t>
      </w:r>
      <w:proofErr w:type="gramStart"/>
      <w:r w:rsidRPr="006D60A8">
        <w:rPr>
          <w:rFonts w:ascii="Times New Roman" w:hAnsi="Times New Roman" w:cs="Times New Roman"/>
          <w:sz w:val="28"/>
          <w:szCs w:val="28"/>
        </w:rPr>
        <w:t>приносят следующие положительные результаты</w:t>
      </w:r>
      <w:proofErr w:type="gramEnd"/>
      <w:r w:rsidRPr="006D60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60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60A8">
        <w:rPr>
          <w:rFonts w:ascii="Times New Roman" w:hAnsi="Times New Roman" w:cs="Times New Roman"/>
          <w:sz w:val="28"/>
          <w:szCs w:val="28"/>
        </w:rPr>
        <w:t xml:space="preserve">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  <w:r w:rsidRPr="006D60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60A8">
        <w:rPr>
          <w:rFonts w:ascii="Times New Roman" w:hAnsi="Times New Roman" w:cs="Times New Roman"/>
          <w:sz w:val="28"/>
          <w:szCs w:val="28"/>
        </w:rPr>
        <w:t xml:space="preserve"> углубляют взаимосвязь родителей и детей; </w:t>
      </w:r>
      <w:r w:rsidRPr="006D60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60A8">
        <w:rPr>
          <w:rFonts w:ascii="Times New Roman" w:hAnsi="Times New Roman" w:cs="Times New Roman"/>
          <w:sz w:val="28"/>
          <w:szCs w:val="28"/>
        </w:rPr>
        <w:t xml:space="preserve">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  <w:r w:rsidRPr="006D60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60A8">
        <w:rPr>
          <w:rFonts w:ascii="Times New Roman" w:hAnsi="Times New Roman" w:cs="Times New Roman"/>
          <w:sz w:val="28"/>
          <w:szCs w:val="28"/>
        </w:rPr>
        <w:t xml:space="preserve">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D60A8">
        <w:rPr>
          <w:rFonts w:ascii="Times New Roman" w:hAnsi="Times New Roman" w:cs="Times New Roman"/>
          <w:sz w:val="28"/>
          <w:szCs w:val="28"/>
        </w:rPr>
        <w:t>Совместные занятия ребенка вместе с родителями спортом – один из основных аспектов воспитания.</w:t>
      </w:r>
    </w:p>
    <w:p w:rsidR="002F3A4B" w:rsidRDefault="002F3A4B"/>
    <w:sectPr w:rsidR="002F3A4B" w:rsidSect="00A87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95"/>
    <w:rsid w:val="002F3A4B"/>
    <w:rsid w:val="00A87595"/>
    <w:rsid w:val="00B67FE6"/>
    <w:rsid w:val="00C9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Company>Krokoz™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Galina</cp:lastModifiedBy>
  <cp:revision>4</cp:revision>
  <dcterms:created xsi:type="dcterms:W3CDTF">2019-05-17T12:19:00Z</dcterms:created>
  <dcterms:modified xsi:type="dcterms:W3CDTF">2019-05-21T15:42:00Z</dcterms:modified>
</cp:coreProperties>
</file>